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D68C" w14:textId="6E74120F" w:rsidR="0090148F" w:rsidRPr="0090148F" w:rsidRDefault="0090148F" w:rsidP="0090148F">
      <w:pPr>
        <w:jc w:val="center"/>
        <w:rPr>
          <w:b/>
          <w:bCs/>
        </w:rPr>
      </w:pPr>
      <w:r w:rsidRPr="0090148F">
        <w:rPr>
          <w:b/>
          <w:bCs/>
        </w:rPr>
        <w:t>HỘI NGHỊ TỔNG KẾT CÔNG TÁC HĐND PHƯỜNG MỸ THỚI KHÓA XII, NHIỆM KỲ 2021 – 2026</w:t>
      </w:r>
    </w:p>
    <w:p w14:paraId="0472AA74" w14:textId="77777777" w:rsidR="0090148F" w:rsidRDefault="0090148F" w:rsidP="0090148F"/>
    <w:p w14:paraId="3E01E5B4" w14:textId="75E5BCB0" w:rsidR="0090148F" w:rsidRDefault="0090148F" w:rsidP="0090148F">
      <w:pPr>
        <w:ind w:firstLine="709"/>
        <w:jc w:val="both"/>
      </w:pPr>
      <w:r>
        <w:t xml:space="preserve">Sáng </w:t>
      </w:r>
      <w:proofErr w:type="spellStart"/>
      <w:r>
        <w:t>ngày</w:t>
      </w:r>
      <w:proofErr w:type="spellEnd"/>
      <w:r>
        <w:t xml:space="preserve"> 9/1,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khoá</w:t>
      </w:r>
      <w:proofErr w:type="spellEnd"/>
      <w:r>
        <w:t xml:space="preserve"> XII,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2021 – 2026. Tham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Huỳnh Thị </w:t>
      </w:r>
      <w:proofErr w:type="spellStart"/>
      <w:r>
        <w:t>Diễm</w:t>
      </w:r>
      <w:proofErr w:type="spellEnd"/>
      <w:r>
        <w:t xml:space="preserve"> Châu,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Thường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;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Vương Mai Trinh,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 </w:t>
      </w:r>
      <w:proofErr w:type="spellStart"/>
      <w:r>
        <w:t>phường</w:t>
      </w:r>
      <w:proofErr w:type="spellEnd"/>
      <w:r>
        <w:t xml:space="preserve">;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ban,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>.</w:t>
      </w:r>
    </w:p>
    <w:p w14:paraId="69D601C1" w14:textId="77777777" w:rsidR="0090148F" w:rsidRDefault="0090148F" w:rsidP="0090148F">
      <w:pPr>
        <w:ind w:firstLine="709"/>
        <w:jc w:val="both"/>
      </w:pPr>
    </w:p>
    <w:p w14:paraId="00E04FD6" w14:textId="77777777" w:rsidR="0090148F" w:rsidRDefault="0090148F" w:rsidP="0090148F">
      <w:pPr>
        <w:ind w:firstLine="709"/>
        <w:jc w:val="both"/>
      </w:pPr>
      <w:r>
        <w:t xml:space="preserve">Trong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2021 – 2026,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ở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. Các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HĐND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–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–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.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140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, ban </w:t>
      </w:r>
      <w:proofErr w:type="spellStart"/>
      <w:r>
        <w:t>hành</w:t>
      </w:r>
      <w:proofErr w:type="spellEnd"/>
      <w:r>
        <w:t xml:space="preserve"> 71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;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50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215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100%. Công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37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và</w:t>
      </w:r>
      <w:proofErr w:type="spellEnd"/>
      <w:r>
        <w:t xml:space="preserve"> 468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. Các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UBND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,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>.</w:t>
      </w:r>
    </w:p>
    <w:p w14:paraId="4858F0EE" w14:textId="77777777" w:rsidR="0090148F" w:rsidRDefault="0090148F" w:rsidP="0090148F">
      <w:pPr>
        <w:ind w:firstLine="709"/>
        <w:jc w:val="both"/>
      </w:pPr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Thường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- Huỳnh Thị </w:t>
      </w:r>
      <w:proofErr w:type="spellStart"/>
      <w:r>
        <w:t>Diễm</w:t>
      </w:r>
      <w:proofErr w:type="spellEnd"/>
      <w:r>
        <w:t xml:space="preserve"> Châu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Thường </w:t>
      </w:r>
      <w:proofErr w:type="spellStart"/>
      <w:r>
        <w:t>trực</w:t>
      </w:r>
      <w:proofErr w:type="spellEnd"/>
      <w:r>
        <w:t xml:space="preserve"> HĐND, </w:t>
      </w:r>
      <w:proofErr w:type="spellStart"/>
      <w:r>
        <w:t>các</w:t>
      </w:r>
      <w:proofErr w:type="spellEnd"/>
      <w:r>
        <w:t xml:space="preserve"> Ban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qua.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triệt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HĐND,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,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;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;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,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;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ở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mới</w:t>
      </w:r>
      <w:proofErr w:type="spellEnd"/>
      <w:r>
        <w:t>.</w:t>
      </w:r>
    </w:p>
    <w:p w14:paraId="42C876A2" w14:textId="42BC2EB7" w:rsidR="0090148F" w:rsidRDefault="0090148F" w:rsidP="0090148F">
      <w:pPr>
        <w:ind w:firstLine="709"/>
        <w:jc w:val="both"/>
      </w:pPr>
      <w:proofErr w:type="spellStart"/>
      <w:r>
        <w:t>Dịp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UBND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02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12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2021 – 2026;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tri </w:t>
      </w:r>
      <w:proofErr w:type="spellStart"/>
      <w:r>
        <w:t>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qua./.</w:t>
      </w:r>
    </w:p>
    <w:p w14:paraId="1F7C0AFB" w14:textId="77777777" w:rsidR="0090148F" w:rsidRDefault="0090148F" w:rsidP="0090148F">
      <w:pPr>
        <w:ind w:firstLine="709"/>
        <w:jc w:val="both"/>
      </w:pPr>
    </w:p>
    <w:p w14:paraId="53D7246F" w14:textId="74BE08C3" w:rsidR="0090148F" w:rsidRDefault="0090148F" w:rsidP="0090148F">
      <w:pPr>
        <w:ind w:firstLine="709"/>
        <w:jc w:val="both"/>
      </w:pPr>
      <w:r>
        <w:t xml:space="preserve">Kim Tuyến – </w:t>
      </w:r>
      <w:proofErr w:type="spellStart"/>
      <w:r>
        <w:t>Diễm</w:t>
      </w:r>
      <w:proofErr w:type="spellEnd"/>
      <w:r>
        <w:t xml:space="preserve"> Phương</w:t>
      </w:r>
    </w:p>
    <w:sectPr w:rsidR="0090148F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84"/>
    <w:rsid w:val="000E2746"/>
    <w:rsid w:val="00333DE5"/>
    <w:rsid w:val="004017BB"/>
    <w:rsid w:val="00413C4D"/>
    <w:rsid w:val="005B1C32"/>
    <w:rsid w:val="00772F84"/>
    <w:rsid w:val="0090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C7CF"/>
  <w15:chartTrackingRefBased/>
  <w15:docId w15:val="{2DD1A2A7-165A-4C05-A22B-27B8FDB7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F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F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F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F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F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F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F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F8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F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F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F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F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F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F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F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F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F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F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2026-01-09T15:15:00Z</dcterms:created>
  <dcterms:modified xsi:type="dcterms:W3CDTF">2026-01-09T15:16:00Z</dcterms:modified>
</cp:coreProperties>
</file>